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93F8" w14:textId="77777777" w:rsidR="008A4C50" w:rsidRPr="005F7685" w:rsidRDefault="008A4C50" w:rsidP="007A7BEE">
      <w:pPr>
        <w:jc w:val="center"/>
        <w:rPr>
          <w:b/>
        </w:rPr>
      </w:pPr>
      <w:r>
        <w:rPr>
          <w:b/>
        </w:rPr>
        <w:t>NOTIFICATION TO ABUTTERS</w:t>
      </w:r>
    </w:p>
    <w:p w14:paraId="19368742" w14:textId="77777777" w:rsidR="008A4C50" w:rsidRDefault="008A4C50" w:rsidP="008A4C50"/>
    <w:p w14:paraId="5BEFB3AF" w14:textId="26F0F3CA" w:rsidR="008A4C50" w:rsidRDefault="008A4C50" w:rsidP="008A4C50">
      <w:pPr>
        <w:rPr>
          <w:i/>
        </w:rPr>
      </w:pPr>
      <w:r>
        <w:rPr>
          <w:i/>
        </w:rPr>
        <w:t xml:space="preserve">In accordance </w:t>
      </w:r>
      <w:r w:rsidR="004E7A72">
        <w:rPr>
          <w:i/>
        </w:rPr>
        <w:t xml:space="preserve">the Wetlands Protection Act and </w:t>
      </w:r>
      <w:r>
        <w:rPr>
          <w:i/>
        </w:rPr>
        <w:t xml:space="preserve">Shutesbury </w:t>
      </w:r>
      <w:r w:rsidR="004E7A72">
        <w:rPr>
          <w:i/>
        </w:rPr>
        <w:t xml:space="preserve">General </w:t>
      </w:r>
      <w:r>
        <w:rPr>
          <w:i/>
        </w:rPr>
        <w:t>Wetlands Protection Bylaw and regulations, you are hereby notified of a public meeting on the matter described below.</w:t>
      </w:r>
    </w:p>
    <w:p w14:paraId="15CD3012" w14:textId="77777777" w:rsidR="008A4C50" w:rsidRDefault="008A4C50" w:rsidP="008A4C50">
      <w:pPr>
        <w:rPr>
          <w:i/>
        </w:rPr>
      </w:pPr>
    </w:p>
    <w:p w14:paraId="7BB9E0CD" w14:textId="74153C28" w:rsidR="008A4C50" w:rsidRDefault="008A4C50" w:rsidP="008A4C50">
      <w:pPr>
        <w:numPr>
          <w:ilvl w:val="0"/>
          <w:numId w:val="1"/>
        </w:numPr>
      </w:pPr>
      <w:r>
        <w:t xml:space="preserve">A Request for Determination </w:t>
      </w:r>
      <w:r w:rsidR="00C22BE2">
        <w:t xml:space="preserve">of Applicability </w:t>
      </w:r>
      <w:r>
        <w:t xml:space="preserve">has been filed with the Shutesbury Conservation Commission seeking permission to remove, fill, dredge or alter an area subject to protection under </w:t>
      </w:r>
      <w:r w:rsidR="004E7A72">
        <w:t>M.</w:t>
      </w:r>
      <w:r>
        <w:t xml:space="preserve">G.L. Ch. 131 </w:t>
      </w:r>
      <w:r w:rsidR="000C1923">
        <w:t>§</w:t>
      </w:r>
      <w:r>
        <w:t xml:space="preserve">40 and the Shutesbury </w:t>
      </w:r>
      <w:r w:rsidR="003E0906">
        <w:t xml:space="preserve">General </w:t>
      </w:r>
      <w:r>
        <w:t xml:space="preserve">Wetlands Protection Bylaw. </w:t>
      </w:r>
    </w:p>
    <w:p w14:paraId="24F21681" w14:textId="77777777" w:rsidR="008A4C50" w:rsidRDefault="008A4C50" w:rsidP="008A4C50">
      <w:pPr>
        <w:ind w:left="360"/>
      </w:pPr>
    </w:p>
    <w:p w14:paraId="76561A6B" w14:textId="17AF507A" w:rsidR="008A4C50" w:rsidRPr="001F3612" w:rsidRDefault="008A4C50" w:rsidP="008A4C50">
      <w:pPr>
        <w:numPr>
          <w:ilvl w:val="0"/>
          <w:numId w:val="1"/>
        </w:numPr>
        <w:rPr>
          <w:b/>
          <w:bCs/>
        </w:rPr>
      </w:pPr>
      <w:r>
        <w:t>The name of the applicant is</w:t>
      </w:r>
      <w:r w:rsidR="006A6CDB">
        <w:t>:</w:t>
      </w:r>
      <w:r w:rsidR="0005748B">
        <w:t xml:space="preserve"> </w:t>
      </w:r>
    </w:p>
    <w:p w14:paraId="6040669E" w14:textId="77777777" w:rsidR="008A4C50" w:rsidRDefault="008A4C50" w:rsidP="008A4C50">
      <w:pPr>
        <w:ind w:left="360"/>
      </w:pPr>
    </w:p>
    <w:p w14:paraId="21AD9D08" w14:textId="1AFC1ACA" w:rsidR="008A4C50" w:rsidRPr="001F3612" w:rsidRDefault="008A4C50" w:rsidP="008A4C50">
      <w:pPr>
        <w:numPr>
          <w:ilvl w:val="0"/>
          <w:numId w:val="1"/>
        </w:numPr>
        <w:rPr>
          <w:b/>
          <w:bCs/>
        </w:rPr>
      </w:pPr>
      <w:r>
        <w:t>The address of the land where the activity is proposed</w:t>
      </w:r>
      <w:r w:rsidR="000C2B30">
        <w:t xml:space="preserve">: </w:t>
      </w:r>
    </w:p>
    <w:p w14:paraId="1C6E0962" w14:textId="77777777" w:rsidR="008A4C50" w:rsidRDefault="008A4C50" w:rsidP="008A4C50">
      <w:pPr>
        <w:ind w:left="360"/>
      </w:pPr>
    </w:p>
    <w:p w14:paraId="446AC766" w14:textId="39EBC8E8" w:rsidR="000C2B30" w:rsidRDefault="000C2B30" w:rsidP="008A4C50">
      <w:pPr>
        <w:numPr>
          <w:ilvl w:val="0"/>
          <w:numId w:val="1"/>
        </w:numPr>
      </w:pPr>
      <w:r>
        <w:t xml:space="preserve">The work proposed is: </w:t>
      </w:r>
    </w:p>
    <w:p w14:paraId="4F7062E1" w14:textId="77777777" w:rsidR="000C2B30" w:rsidRDefault="000C2B30" w:rsidP="000C2B30">
      <w:pPr>
        <w:pStyle w:val="ListParagraph"/>
      </w:pPr>
    </w:p>
    <w:p w14:paraId="258E2EE0" w14:textId="126A936B" w:rsidR="008A4C50" w:rsidRDefault="008A4C50" w:rsidP="008A4C50">
      <w:pPr>
        <w:numPr>
          <w:ilvl w:val="0"/>
          <w:numId w:val="1"/>
        </w:numPr>
      </w:pPr>
      <w:r>
        <w:t xml:space="preserve">Copies of the Request for </w:t>
      </w:r>
      <w:r w:rsidR="000C2B30">
        <w:t xml:space="preserve">Determination may be examined </w:t>
      </w:r>
      <w:r w:rsidR="00C22BE2">
        <w:t xml:space="preserve">at the </w:t>
      </w:r>
      <w:r w:rsidR="000C2B30">
        <w:t>Shutesbury Town Hall</w:t>
      </w:r>
      <w:r w:rsidR="006A6CDB">
        <w:t>,</w:t>
      </w:r>
      <w:r w:rsidR="000C2B30">
        <w:t xml:space="preserve"> </w:t>
      </w:r>
      <w:r w:rsidR="00C22BE2">
        <w:t xml:space="preserve">1 Cooleyville Road, on </w:t>
      </w:r>
      <w:r w:rsidR="000C2B30">
        <w:t>Tuesday</w:t>
      </w:r>
      <w:r w:rsidR="00C22BE2">
        <w:t>s</w:t>
      </w:r>
      <w:r w:rsidR="000C2B30">
        <w:t xml:space="preserve"> and Thursday</w:t>
      </w:r>
      <w:r w:rsidR="00C22BE2">
        <w:t>s</w:t>
      </w:r>
      <w:r w:rsidR="000C2B30">
        <w:t xml:space="preserve"> </w:t>
      </w:r>
      <w:r w:rsidR="00C22BE2">
        <w:t xml:space="preserve">from </w:t>
      </w:r>
      <w:r w:rsidR="000C2B30">
        <w:t xml:space="preserve">10am – </w:t>
      </w:r>
      <w:r w:rsidR="00B252C3">
        <w:t>1pm</w:t>
      </w:r>
      <w:r w:rsidR="00C22BE2">
        <w:t xml:space="preserve"> and online at </w:t>
      </w:r>
      <w:hyperlink r:id="rId7" w:history="1">
        <w:r w:rsidR="00C22BE2" w:rsidRPr="00B063AE">
          <w:rPr>
            <w:rStyle w:val="Hyperlink"/>
          </w:rPr>
          <w:t>www.shutesbury.org/other-concom-projects</w:t>
        </w:r>
      </w:hyperlink>
      <w:r w:rsidR="00C22BE2">
        <w:t xml:space="preserve">. </w:t>
      </w:r>
      <w:r>
        <w:t xml:space="preserve">                                                                                                        </w:t>
      </w:r>
    </w:p>
    <w:p w14:paraId="10197E6A" w14:textId="6058DB1D" w:rsidR="008A4C50" w:rsidRDefault="008A4C50" w:rsidP="00C22BE2">
      <w:r>
        <w:t xml:space="preserve">      </w:t>
      </w:r>
    </w:p>
    <w:p w14:paraId="3D1372C3" w14:textId="383CEB83" w:rsidR="00E7457E" w:rsidRDefault="000C2B30" w:rsidP="00E7457E">
      <w:pPr>
        <w:numPr>
          <w:ilvl w:val="0"/>
          <w:numId w:val="1"/>
        </w:numPr>
      </w:pPr>
      <w:r>
        <w:t xml:space="preserve">The Public Meeting for this Request for Determination of Applicability will be held </w:t>
      </w:r>
      <w:r w:rsidR="0005748B" w:rsidRPr="00437D74">
        <w:rPr>
          <w:b/>
          <w:bCs/>
          <w:highlight w:val="yellow"/>
        </w:rPr>
        <w:t xml:space="preserve">Thursday, </w:t>
      </w:r>
      <w:r w:rsidR="009A6399" w:rsidRPr="00437D74">
        <w:rPr>
          <w:b/>
          <w:bCs/>
          <w:highlight w:val="yellow"/>
        </w:rPr>
        <w:t>XXXX</w:t>
      </w:r>
      <w:r w:rsidR="0005748B" w:rsidRPr="00437D74">
        <w:rPr>
          <w:b/>
          <w:bCs/>
          <w:highlight w:val="yellow"/>
        </w:rPr>
        <w:t xml:space="preserve"> 20</w:t>
      </w:r>
      <w:r w:rsidR="00B73E28">
        <w:rPr>
          <w:b/>
          <w:bCs/>
          <w:highlight w:val="yellow"/>
        </w:rPr>
        <w:t>XX</w:t>
      </w:r>
      <w:r w:rsidR="0005748B" w:rsidRPr="00437D74">
        <w:rPr>
          <w:b/>
          <w:bCs/>
          <w:highlight w:val="yellow"/>
        </w:rPr>
        <w:t xml:space="preserve"> </w:t>
      </w:r>
      <w:r w:rsidR="00B252C3" w:rsidRPr="00437D74">
        <w:rPr>
          <w:b/>
          <w:bCs/>
          <w:highlight w:val="yellow"/>
        </w:rPr>
        <w:t>at</w:t>
      </w:r>
      <w:r w:rsidR="0005748B" w:rsidRPr="00437D74">
        <w:rPr>
          <w:b/>
          <w:bCs/>
          <w:highlight w:val="yellow"/>
        </w:rPr>
        <w:t xml:space="preserve"> </w:t>
      </w:r>
      <w:r w:rsidR="009A6399" w:rsidRPr="00437D74">
        <w:rPr>
          <w:b/>
          <w:bCs/>
          <w:highlight w:val="yellow"/>
        </w:rPr>
        <w:t xml:space="preserve">XXX </w:t>
      </w:r>
      <w:r w:rsidR="0005748B" w:rsidRPr="00437D74">
        <w:rPr>
          <w:b/>
          <w:bCs/>
          <w:highlight w:val="yellow"/>
        </w:rPr>
        <w:t>pm</w:t>
      </w:r>
      <w:r w:rsidR="00B252C3" w:rsidRPr="001F3612">
        <w:rPr>
          <w:b/>
          <w:bCs/>
        </w:rPr>
        <w:t xml:space="preserve"> </w:t>
      </w:r>
      <w:r w:rsidR="00B252C3">
        <w:t>via Zoom</w:t>
      </w:r>
      <w:r>
        <w:t>.</w:t>
      </w:r>
    </w:p>
    <w:p w14:paraId="2E267CE8" w14:textId="77777777" w:rsidR="00E7457E" w:rsidRDefault="00E7457E" w:rsidP="00E7457E">
      <w:pPr>
        <w:pStyle w:val="ListParagraph"/>
        <w:rPr>
          <w:b/>
          <w:bCs/>
          <w:color w:val="000000"/>
        </w:rPr>
      </w:pPr>
    </w:p>
    <w:p w14:paraId="1592907F" w14:textId="39F23343" w:rsidR="00E7457E" w:rsidRPr="00417340" w:rsidRDefault="00E7457E" w:rsidP="00E7457E">
      <w:pPr>
        <w:numPr>
          <w:ilvl w:val="0"/>
          <w:numId w:val="1"/>
        </w:numPr>
      </w:pPr>
      <w:r w:rsidRPr="00E7457E">
        <w:rPr>
          <w:b/>
          <w:bCs/>
          <w:color w:val="000000"/>
        </w:rPr>
        <w:t>Public Participation will be via Virtual Means Only:</w:t>
      </w:r>
      <w:r w:rsidRPr="00E7457E">
        <w:rPr>
          <w:color w:val="000000"/>
        </w:rPr>
        <w:t xml:space="preserve"> </w:t>
      </w:r>
      <w:r w:rsidRPr="00417340">
        <w:t xml:space="preserve">This meeting of the Shutesbury Conservation Commission will be conducted via remote participation. Instructions for participating in the virtual Public </w:t>
      </w:r>
      <w:r w:rsidR="00C22BE2">
        <w:t>Meeting</w:t>
      </w:r>
      <w:r w:rsidRPr="00417340">
        <w:t xml:space="preserve"> will be listed on the meeting agenda posted on the Town calendar at least 48 hours in advance of the meeting. The </w:t>
      </w:r>
      <w:r>
        <w:t>P</w:t>
      </w:r>
      <w:r w:rsidRPr="00417340">
        <w:t>ub</w:t>
      </w:r>
      <w:r w:rsidR="002E6CDE">
        <w:t>lic Meeting</w:t>
      </w:r>
      <w:r w:rsidRPr="00417340">
        <w:t xml:space="preserve"> may be rescheduled due to unforeseen circumstances. Remote access information will be published on the Shutesbury meeting calendar:</w:t>
      </w:r>
      <w:r w:rsidR="00B252C3" w:rsidRPr="00B252C3">
        <w:t xml:space="preserve"> </w:t>
      </w:r>
      <w:hyperlink r:id="rId8" w:history="1">
        <w:r w:rsidR="00B252C3" w:rsidRPr="009E1B5E">
          <w:rPr>
            <w:rStyle w:val="Hyperlink"/>
          </w:rPr>
          <w:t>https://www.shutesbury.org/calendars</w:t>
        </w:r>
      </w:hyperlink>
      <w:r w:rsidRPr="00E7457E">
        <w:t>. Click on the agenda for the meeting you wish to attend.</w:t>
      </w:r>
    </w:p>
    <w:p w14:paraId="32BE252A" w14:textId="77777777" w:rsidR="00E7457E" w:rsidRPr="00045384" w:rsidRDefault="00E7457E" w:rsidP="00E7457E">
      <w:pPr>
        <w:jc w:val="both"/>
      </w:pPr>
    </w:p>
    <w:p w14:paraId="43A48B9B" w14:textId="2D90EF95" w:rsidR="008A4C50" w:rsidRDefault="008A4C50" w:rsidP="008A4C50">
      <w:pPr>
        <w:numPr>
          <w:ilvl w:val="0"/>
          <w:numId w:val="1"/>
        </w:numPr>
      </w:pPr>
      <w:r>
        <w:t xml:space="preserve">Notice of the public meeting, including date, time, and place will be published at least five business days in advance in </w:t>
      </w:r>
      <w:r w:rsidR="000C2B30">
        <w:t xml:space="preserve">the </w:t>
      </w:r>
      <w:r w:rsidR="00391BF2">
        <w:rPr>
          <w:iCs/>
        </w:rPr>
        <w:t>Greenfield Recorder</w:t>
      </w:r>
      <w:r w:rsidR="00F861A6">
        <w:t>.</w:t>
      </w:r>
    </w:p>
    <w:p w14:paraId="1A8CA0DD" w14:textId="77777777" w:rsidR="00F43C3F" w:rsidRDefault="00F43C3F" w:rsidP="00F43C3F">
      <w:pPr>
        <w:pStyle w:val="ListParagraph"/>
      </w:pPr>
    </w:p>
    <w:p w14:paraId="2003F2D0" w14:textId="77777777" w:rsidR="00F43C3F" w:rsidRDefault="00F43C3F" w:rsidP="00F43C3F">
      <w:pPr>
        <w:jc w:val="both"/>
      </w:pPr>
    </w:p>
    <w:p w14:paraId="5286D5B3" w14:textId="77777777" w:rsidR="00F43C3F" w:rsidRPr="000C2B30" w:rsidRDefault="00F43C3F" w:rsidP="00F43C3F">
      <w:pPr>
        <w:jc w:val="center"/>
      </w:pPr>
      <w:r w:rsidRPr="003723EE">
        <w:rPr>
          <w:sz w:val="20"/>
          <w:szCs w:val="20"/>
        </w:rPr>
        <w:t>For more information, contact the Shutesbury Conservation Commission (concom@shutesbury.org or 413-259-3792) or the Massachusetts Department of Environmental Protection (MassDEP) Western Region Office at (413-784-1100).</w:t>
      </w:r>
    </w:p>
    <w:p w14:paraId="2106AF40" w14:textId="77777777" w:rsidR="00A35718" w:rsidRDefault="00A35718"/>
    <w:sectPr w:rsidR="00A35718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ED1A" w14:textId="77777777" w:rsidR="0049790B" w:rsidRDefault="0049790B">
      <w:r>
        <w:separator/>
      </w:r>
    </w:p>
  </w:endnote>
  <w:endnote w:type="continuationSeparator" w:id="0">
    <w:p w14:paraId="5DAFD7CA" w14:textId="77777777" w:rsidR="0049790B" w:rsidRDefault="0049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7623" w14:textId="208BCADF" w:rsidR="003441D4" w:rsidRDefault="000C1923">
    <w:pPr>
      <w:pStyle w:val="Footer"/>
    </w:pPr>
    <w:r>
      <w:t xml:space="preserve">Revised </w:t>
    </w:r>
    <w:r w:rsidR="003E0906">
      <w:t>230928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D655" w14:textId="77777777" w:rsidR="0049790B" w:rsidRDefault="0049790B">
      <w:r>
        <w:separator/>
      </w:r>
    </w:p>
  </w:footnote>
  <w:footnote w:type="continuationSeparator" w:id="0">
    <w:p w14:paraId="2A7396DC" w14:textId="77777777" w:rsidR="0049790B" w:rsidRDefault="0049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09FD"/>
    <w:multiLevelType w:val="hybridMultilevel"/>
    <w:tmpl w:val="18164AE0"/>
    <w:lvl w:ilvl="0" w:tplc="D68A0E7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54049"/>
    <w:multiLevelType w:val="hybridMultilevel"/>
    <w:tmpl w:val="BA2219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3312411">
    <w:abstractNumId w:val="0"/>
  </w:num>
  <w:num w:numId="2" w16cid:durableId="133930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50"/>
    <w:rsid w:val="00020A2A"/>
    <w:rsid w:val="0005748B"/>
    <w:rsid w:val="000B4694"/>
    <w:rsid w:val="000C1923"/>
    <w:rsid w:val="000C2B30"/>
    <w:rsid w:val="000F7ED1"/>
    <w:rsid w:val="00103A6A"/>
    <w:rsid w:val="001241CC"/>
    <w:rsid w:val="001615C5"/>
    <w:rsid w:val="001F3612"/>
    <w:rsid w:val="00222942"/>
    <w:rsid w:val="002C6175"/>
    <w:rsid w:val="002E6CDE"/>
    <w:rsid w:val="00343FEE"/>
    <w:rsid w:val="003441D4"/>
    <w:rsid w:val="00391BF2"/>
    <w:rsid w:val="003E0906"/>
    <w:rsid w:val="00437D74"/>
    <w:rsid w:val="00447324"/>
    <w:rsid w:val="00476025"/>
    <w:rsid w:val="0049790B"/>
    <w:rsid w:val="004E7A72"/>
    <w:rsid w:val="005A2547"/>
    <w:rsid w:val="00650922"/>
    <w:rsid w:val="006A6CDB"/>
    <w:rsid w:val="006F677B"/>
    <w:rsid w:val="007A7BEE"/>
    <w:rsid w:val="008A4C50"/>
    <w:rsid w:val="009A6399"/>
    <w:rsid w:val="009E1B5E"/>
    <w:rsid w:val="009F2BCE"/>
    <w:rsid w:val="00A30622"/>
    <w:rsid w:val="00A35718"/>
    <w:rsid w:val="00B252C3"/>
    <w:rsid w:val="00B73E28"/>
    <w:rsid w:val="00BD27D3"/>
    <w:rsid w:val="00C22BE2"/>
    <w:rsid w:val="00C472AF"/>
    <w:rsid w:val="00C97BD6"/>
    <w:rsid w:val="00CB0445"/>
    <w:rsid w:val="00D113E4"/>
    <w:rsid w:val="00D91297"/>
    <w:rsid w:val="00DF11D6"/>
    <w:rsid w:val="00E7457E"/>
    <w:rsid w:val="00EB27F5"/>
    <w:rsid w:val="00EE5B09"/>
    <w:rsid w:val="00F43C3F"/>
    <w:rsid w:val="00F605AC"/>
    <w:rsid w:val="00F861A6"/>
    <w:rsid w:val="00F86E20"/>
    <w:rsid w:val="00F90DFA"/>
    <w:rsid w:val="00F94340"/>
    <w:rsid w:val="00FA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256D7"/>
  <w15:chartTrackingRefBased/>
  <w15:docId w15:val="{C325616B-AC87-8844-8E61-9BFEDC8D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C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1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192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C2B30"/>
    <w:pPr>
      <w:ind w:left="720"/>
    </w:pPr>
  </w:style>
  <w:style w:type="paragraph" w:styleId="BalloonText">
    <w:name w:val="Balloon Text"/>
    <w:basedOn w:val="Normal"/>
    <w:link w:val="BalloonTextChar"/>
    <w:rsid w:val="00F861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861A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7457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utesbury.org/calenda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utesbury.org/other-concom-pro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TO ABUTTERS</vt:lpstr>
    </vt:vector>
  </TitlesOfParts>
  <Company>Town of Shutesbury, Recycling</Company>
  <LinksUpToDate>false</LinksUpToDate>
  <CharactersWithSpaces>2081</CharactersWithSpaces>
  <SharedDoc>false</SharedDoc>
  <HLinks>
    <vt:vector size="6" baseType="variant">
      <vt:variant>
        <vt:i4>1245214</vt:i4>
      </vt:variant>
      <vt:variant>
        <vt:i4>0</vt:i4>
      </vt:variant>
      <vt:variant>
        <vt:i4>0</vt:i4>
      </vt:variant>
      <vt:variant>
        <vt:i4>5</vt:i4>
      </vt:variant>
      <vt:variant>
        <vt:lpwstr>http://www.shutesbury.org/node/2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TO ABUTTERS</dc:title>
  <dc:subject/>
  <dc:creator>Linda Avis Scott</dc:creator>
  <cp:keywords/>
  <dc:description/>
  <cp:lastModifiedBy>No Name</cp:lastModifiedBy>
  <cp:revision>2</cp:revision>
  <cp:lastPrinted>2020-02-25T16:17:00Z</cp:lastPrinted>
  <dcterms:created xsi:type="dcterms:W3CDTF">2023-09-28T20:00:00Z</dcterms:created>
  <dcterms:modified xsi:type="dcterms:W3CDTF">2023-09-28T20:00:00Z</dcterms:modified>
</cp:coreProperties>
</file>